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3106" w14:textId="77777777" w:rsidR="009761D6" w:rsidRDefault="009761D6" w:rsidP="000B2354">
      <w:pPr>
        <w:pStyle w:val="KonuBal"/>
        <w:ind w:left="2880" w:firstLine="720"/>
        <w:jc w:val="both"/>
      </w:pPr>
      <w:bookmarkStart w:id="0" w:name="_GoBack"/>
      <w:bookmarkEnd w:id="0"/>
      <w:r>
        <w:t>GİZLİLİK SÖZLEŞMESİ</w:t>
      </w:r>
    </w:p>
    <w:p w14:paraId="26B66CE0" w14:textId="77777777" w:rsidR="009761D6" w:rsidRDefault="009761D6" w:rsidP="00F37D60">
      <w:pPr>
        <w:spacing w:line="360" w:lineRule="auto"/>
        <w:jc w:val="both"/>
        <w:rPr>
          <w:b/>
        </w:rPr>
      </w:pPr>
    </w:p>
    <w:p w14:paraId="3F7BA1F8" w14:textId="77777777" w:rsidR="009761D6" w:rsidRDefault="009761D6" w:rsidP="00F37D60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Taraflar</w:t>
      </w:r>
    </w:p>
    <w:p w14:paraId="050183B6" w14:textId="77777777" w:rsidR="009761D6" w:rsidRDefault="009761D6" w:rsidP="00F37D60">
      <w:pPr>
        <w:spacing w:line="360" w:lineRule="auto"/>
        <w:jc w:val="both"/>
      </w:pPr>
      <w:r>
        <w:tab/>
      </w:r>
    </w:p>
    <w:p w14:paraId="2FF3DAA9" w14:textId="4BFDAF83" w:rsidR="004E24C5" w:rsidRDefault="009761D6" w:rsidP="00F37D60">
      <w:pPr>
        <w:spacing w:line="360" w:lineRule="auto"/>
        <w:jc w:val="both"/>
      </w:pPr>
      <w:r>
        <w:t xml:space="preserve">İşbu Gizlilik Sözleşmesi </w:t>
      </w:r>
      <w:r>
        <w:rPr>
          <w:i/>
          <w:iCs/>
        </w:rPr>
        <w:t>[</w:t>
      </w:r>
      <w:r w:rsidRPr="009761D6">
        <w:rPr>
          <w:i/>
          <w:iCs/>
          <w:highlight w:val="yellow"/>
        </w:rPr>
        <w:t>tarih</w:t>
      </w:r>
      <w:r>
        <w:rPr>
          <w:i/>
          <w:iCs/>
        </w:rPr>
        <w:t>]</w:t>
      </w:r>
      <w:r>
        <w:t xml:space="preserve"> tarihinde </w:t>
      </w:r>
      <w:r>
        <w:rPr>
          <w:i/>
          <w:iCs/>
        </w:rPr>
        <w:t>[</w:t>
      </w:r>
      <w:r>
        <w:rPr>
          <w:i/>
          <w:iCs/>
          <w:highlight w:val="yellow"/>
        </w:rPr>
        <w:t>adres</w:t>
      </w:r>
      <w:r>
        <w:rPr>
          <w:i/>
          <w:iCs/>
        </w:rPr>
        <w:t xml:space="preserve">] </w:t>
      </w:r>
      <w:r w:rsidR="00DA6B66">
        <w:t>adresinde mukim İ</w:t>
      </w:r>
      <w:r>
        <w:t xml:space="preserve">stanbul Üniversitesi </w:t>
      </w:r>
    </w:p>
    <w:p w14:paraId="26267DB7" w14:textId="6A9F1817" w:rsidR="009761D6" w:rsidRDefault="004E24C5" w:rsidP="00F37D60">
      <w:pPr>
        <w:spacing w:line="360" w:lineRule="auto"/>
        <w:jc w:val="both"/>
      </w:pPr>
      <w:r>
        <w:t>(</w:t>
      </w:r>
      <w:r w:rsidR="009761D6">
        <w:t xml:space="preserve">Üniversite) ile </w:t>
      </w:r>
      <w:r w:rsidR="009761D6">
        <w:rPr>
          <w:i/>
          <w:iCs/>
        </w:rPr>
        <w:t>[</w:t>
      </w:r>
      <w:r w:rsidR="009761D6">
        <w:rPr>
          <w:i/>
          <w:iCs/>
          <w:highlight w:val="yellow"/>
        </w:rPr>
        <w:t>adres</w:t>
      </w:r>
      <w:r w:rsidR="009761D6">
        <w:rPr>
          <w:i/>
          <w:iCs/>
        </w:rPr>
        <w:t xml:space="preserve">] </w:t>
      </w:r>
      <w:r w:rsidR="009761D6">
        <w:t xml:space="preserve">adresinde mukim  </w:t>
      </w:r>
      <w:r w:rsidR="0022435E">
        <w:t>(</w:t>
      </w:r>
      <w:r w:rsidR="0022435E" w:rsidRPr="007C670E">
        <w:rPr>
          <w:color w:val="FF0000"/>
        </w:rPr>
        <w:t>Proje Yönetimi /</w:t>
      </w:r>
      <w:r w:rsidR="007C670E" w:rsidRPr="007C670E">
        <w:rPr>
          <w:color w:val="FF0000"/>
        </w:rPr>
        <w:t xml:space="preserve"> </w:t>
      </w:r>
      <w:r w:rsidR="0022435E" w:rsidRPr="007C670E">
        <w:rPr>
          <w:color w:val="FF0000"/>
        </w:rPr>
        <w:t>Danışmanlık Birimi</w:t>
      </w:r>
      <w:r w:rsidR="0022435E">
        <w:t>) arasında kurulmuştur.</w:t>
      </w:r>
    </w:p>
    <w:p w14:paraId="2DB1897B" w14:textId="77777777" w:rsidR="009761D6" w:rsidRDefault="009761D6" w:rsidP="00F37D60">
      <w:pPr>
        <w:spacing w:line="360" w:lineRule="auto"/>
        <w:jc w:val="both"/>
      </w:pPr>
    </w:p>
    <w:p w14:paraId="0EF40FC6" w14:textId="63B5CB47" w:rsidR="009761D6" w:rsidRDefault="0022435E" w:rsidP="00F37D60">
      <w:pPr>
        <w:spacing w:line="360" w:lineRule="auto"/>
        <w:jc w:val="both"/>
      </w:pPr>
      <w:r>
        <w:t xml:space="preserve">Üniversite, </w:t>
      </w:r>
      <w:r w:rsidRPr="0022435E">
        <w:t>Proje Yönetim</w:t>
      </w:r>
      <w:r>
        <w:t>i</w:t>
      </w:r>
      <w:r w:rsidRPr="0022435E">
        <w:t xml:space="preserve"> / Danışmanlık Birimi ile </w:t>
      </w:r>
      <w:r>
        <w:t>işbirliği</w:t>
      </w:r>
      <w:r w:rsidRPr="0022435E">
        <w:t xml:space="preserve"> niyetinde</w:t>
      </w:r>
      <w:r w:rsidR="009761D6">
        <w:t xml:space="preserve"> </w:t>
      </w:r>
      <w:r>
        <w:t xml:space="preserve">veya bu sözleşmeye binaen işbirliği içinde olup </w:t>
      </w:r>
      <w:r w:rsidRPr="0022435E">
        <w:t>Proje Yönetimi / Danışmanlık Birimi</w:t>
      </w:r>
      <w:r>
        <w:t xml:space="preserve"> tarafından da söz konusu işbirliğinin varlığı kabul ve devamı </w:t>
      </w:r>
      <w:r w:rsidR="003D7080">
        <w:t>temenni</w:t>
      </w:r>
      <w:r>
        <w:t xml:space="preserve"> edilmektedir.</w:t>
      </w:r>
    </w:p>
    <w:p w14:paraId="440DDB79" w14:textId="77777777" w:rsidR="0022435E" w:rsidRDefault="0022435E" w:rsidP="00F37D60">
      <w:pPr>
        <w:spacing w:line="360" w:lineRule="auto"/>
        <w:jc w:val="both"/>
      </w:pPr>
    </w:p>
    <w:p w14:paraId="62A981CE" w14:textId="596F22A8" w:rsidR="00561510" w:rsidRDefault="0022435E" w:rsidP="00F37D60">
      <w:pPr>
        <w:pStyle w:val="GvdeMetni"/>
      </w:pPr>
      <w:r>
        <w:t>Proje Yönetimi / Danışmanlık Birimi</w:t>
      </w:r>
      <w:r w:rsidR="00561510">
        <w:t xml:space="preserve">’nin Gizli Bilgi’nin oluşumuna katkıda bulunması </w:t>
      </w:r>
      <w:r w:rsidR="003D7080">
        <w:t xml:space="preserve">veya işbu Gizli Bilgi’ye erişimi </w:t>
      </w:r>
      <w:proofErr w:type="gramStart"/>
      <w:r w:rsidR="00561510">
        <w:t>ve</w:t>
      </w:r>
      <w:r w:rsidR="003D7080">
        <w:t>;</w:t>
      </w:r>
      <w:proofErr w:type="gramEnd"/>
      <w:r w:rsidR="003D7080">
        <w:t xml:space="preserve"> keşiflerde bulunması veya strateji</w:t>
      </w:r>
      <w:r w:rsidR="00561510">
        <w:t xml:space="preserve">, fikir veya </w:t>
      </w:r>
      <w:r w:rsidR="003D7080">
        <w:t>icatların geliştirilmesi sürecinde yer a</w:t>
      </w:r>
      <w:r w:rsidR="00561510">
        <w:t xml:space="preserve">lması </w:t>
      </w:r>
      <w:r w:rsidR="003D7080">
        <w:t>muhtemeldir</w:t>
      </w:r>
      <w:r w:rsidR="00561510">
        <w:t>.</w:t>
      </w:r>
    </w:p>
    <w:p w14:paraId="1BE5954E" w14:textId="77777777" w:rsidR="00752D3C" w:rsidRDefault="00752D3C" w:rsidP="00F37D60">
      <w:pPr>
        <w:spacing w:line="360" w:lineRule="auto"/>
        <w:jc w:val="both"/>
      </w:pPr>
    </w:p>
    <w:p w14:paraId="519D802A" w14:textId="57C36BE8" w:rsidR="00561510" w:rsidRDefault="00D67915" w:rsidP="00F37D60">
      <w:pPr>
        <w:spacing w:line="360" w:lineRule="auto"/>
        <w:jc w:val="both"/>
      </w:pPr>
      <w:r>
        <w:t>Üniversite</w:t>
      </w:r>
      <w:r w:rsidR="00752D3C">
        <w:t>,</w:t>
      </w:r>
      <w:r>
        <w:t xml:space="preserve"> </w:t>
      </w:r>
      <w:r w:rsidR="003D7080" w:rsidRPr="00D67915">
        <w:t>Proje Yönetimi / Danışmanlık Birimi’</w:t>
      </w:r>
      <w:r w:rsidR="003D7080">
        <w:t xml:space="preserve">nce </w:t>
      </w:r>
      <w:r>
        <w:t>ticari sırlarının ve diğer fikri mülkiyet haklarının korunması bakımından işbu sözleşme</w:t>
      </w:r>
      <w:r w:rsidR="00752D3C">
        <w:t>nin</w:t>
      </w:r>
      <w:r w:rsidR="003D7080">
        <w:t xml:space="preserve"> ifasını </w:t>
      </w:r>
      <w:r w:rsidR="007C670E">
        <w:t xml:space="preserve">zaruri </w:t>
      </w:r>
      <w:r w:rsidR="003D7080">
        <w:t>görmektedir</w:t>
      </w:r>
      <w:r w:rsidR="00752D3C">
        <w:t xml:space="preserve">. </w:t>
      </w:r>
    </w:p>
    <w:p w14:paraId="224AB941" w14:textId="77777777" w:rsidR="0022435E" w:rsidRDefault="0022435E" w:rsidP="00F37D60">
      <w:pPr>
        <w:spacing w:line="360" w:lineRule="auto"/>
        <w:jc w:val="both"/>
      </w:pPr>
    </w:p>
    <w:p w14:paraId="27B1BEF8" w14:textId="77777777" w:rsidR="00752D3C" w:rsidRDefault="00752D3C" w:rsidP="00F37D60">
      <w:pPr>
        <w:spacing w:line="360" w:lineRule="auto"/>
        <w:jc w:val="both"/>
      </w:pPr>
      <w:r w:rsidRPr="00752D3C">
        <w:t>Proje Yönetimi / Danışmanlık Birimi</w:t>
      </w:r>
      <w:r>
        <w:t xml:space="preserve"> işbu </w:t>
      </w:r>
      <w:proofErr w:type="spellStart"/>
      <w:r>
        <w:t>Sözleşme’yi</w:t>
      </w:r>
      <w:proofErr w:type="spellEnd"/>
      <w:r>
        <w:t xml:space="preserve"> ifa edeceğini </w:t>
      </w:r>
      <w:r w:rsidR="000E458A" w:rsidRPr="000E458A">
        <w:t>kabul ve taahhüt eder.</w:t>
      </w:r>
    </w:p>
    <w:p w14:paraId="68F7E717" w14:textId="77777777" w:rsidR="00752D3C" w:rsidRDefault="00752D3C" w:rsidP="00F37D60">
      <w:pPr>
        <w:spacing w:line="360" w:lineRule="auto"/>
        <w:jc w:val="both"/>
      </w:pPr>
    </w:p>
    <w:p w14:paraId="096943A3" w14:textId="77777777" w:rsidR="00752D3C" w:rsidRDefault="007B037F" w:rsidP="00F37D60">
      <w:pPr>
        <w:spacing w:line="360" w:lineRule="auto"/>
        <w:jc w:val="both"/>
      </w:pPr>
      <w:r>
        <w:t>İşb</w:t>
      </w:r>
      <w:r w:rsidR="00752D3C">
        <w:t>u sebeple</w:t>
      </w:r>
      <w:r>
        <w:t>rle</w:t>
      </w:r>
      <w:r w:rsidR="00752D3C">
        <w:t>, taraflar aşağıdaki hükümlerle hukuken bağlanacaklarına dair mutabık kalmışlardır:</w:t>
      </w:r>
    </w:p>
    <w:p w14:paraId="2654755F" w14:textId="77777777" w:rsidR="00752D3C" w:rsidRDefault="00752D3C" w:rsidP="00F37D60">
      <w:pPr>
        <w:spacing w:line="360" w:lineRule="auto"/>
        <w:jc w:val="both"/>
      </w:pPr>
    </w:p>
    <w:p w14:paraId="112776FC" w14:textId="77777777" w:rsidR="00752D3C" w:rsidRDefault="00752D3C" w:rsidP="00F37D60">
      <w:pPr>
        <w:pStyle w:val="Liste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752D3C">
        <w:rPr>
          <w:b/>
        </w:rPr>
        <w:t>Sözleşmenin Konusu</w:t>
      </w:r>
    </w:p>
    <w:p w14:paraId="320C613D" w14:textId="77777777" w:rsidR="00752D3C" w:rsidRPr="00752D3C" w:rsidRDefault="00752D3C" w:rsidP="00F37D60">
      <w:pPr>
        <w:pStyle w:val="ListeParagraf"/>
        <w:spacing w:line="360" w:lineRule="auto"/>
        <w:jc w:val="both"/>
        <w:rPr>
          <w:b/>
        </w:rPr>
      </w:pPr>
    </w:p>
    <w:p w14:paraId="1FFB23C6" w14:textId="3D80EF91" w:rsidR="000E458A" w:rsidRDefault="000E458A" w:rsidP="00F37D60">
      <w:pPr>
        <w:spacing w:line="360" w:lineRule="auto"/>
        <w:jc w:val="both"/>
      </w:pPr>
      <w:r w:rsidRPr="00752D3C">
        <w:t>Proje Yönetimi / Danışmanlık Birimi</w:t>
      </w:r>
      <w:r w:rsidR="003D7080">
        <w:t xml:space="preserve"> yönetim/danışmanlık hizmeti süresi boyunca, </w:t>
      </w:r>
      <w:r>
        <w:t>Üniversite</w:t>
      </w:r>
      <w:r w:rsidR="007C670E">
        <w:t>’</w:t>
      </w:r>
      <w:r>
        <w:t>ye ait olup</w:t>
      </w:r>
      <w:r w:rsidRPr="000E458A">
        <w:t xml:space="preserve"> Proje Yönetimi / Danışmanlık Birimi</w:t>
      </w:r>
      <w:r>
        <w:t xml:space="preserve"> tarafından oluşturulan veya </w:t>
      </w:r>
      <w:r w:rsidRPr="000E458A">
        <w:t>Proje Yönetimi / Danışmanlık Birimi</w:t>
      </w:r>
      <w:r>
        <w:t xml:space="preserve"> tarafından sair yollar ile haberdar olunan</w:t>
      </w:r>
      <w:r w:rsidRPr="000E458A">
        <w:t xml:space="preserve"> </w:t>
      </w:r>
      <w:r>
        <w:t>herhangi bir ticari sır veya gizli bilginin üçüncü</w:t>
      </w:r>
      <w:r w:rsidRPr="000E458A">
        <w:t xml:space="preserve"> gerçek ve/veya tüzel kişi</w:t>
      </w:r>
      <w:r>
        <w:t xml:space="preserve">lere veya kurumlara </w:t>
      </w:r>
      <w:r w:rsidR="003D7080">
        <w:t>açıkla</w:t>
      </w:r>
      <w:r w:rsidRPr="000E458A">
        <w:t>mayacağını kabul ve taahhüt eder</w:t>
      </w:r>
      <w:r>
        <w:t>.</w:t>
      </w:r>
    </w:p>
    <w:p w14:paraId="009828C4" w14:textId="77777777" w:rsidR="000E458A" w:rsidRDefault="000E458A" w:rsidP="00F37D60">
      <w:pPr>
        <w:spacing w:line="360" w:lineRule="auto"/>
        <w:jc w:val="both"/>
      </w:pPr>
    </w:p>
    <w:p w14:paraId="6860A5C4" w14:textId="77777777" w:rsidR="000E458A" w:rsidRPr="00C07DE9" w:rsidRDefault="002B2D79" w:rsidP="00F37D60">
      <w:pPr>
        <w:pStyle w:val="Liste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C07DE9">
        <w:rPr>
          <w:b/>
        </w:rPr>
        <w:t>Projenin Tanımı</w:t>
      </w:r>
    </w:p>
    <w:p w14:paraId="5EC443BE" w14:textId="77777777" w:rsidR="00752D3C" w:rsidRDefault="00752D3C" w:rsidP="00F37D60">
      <w:pPr>
        <w:spacing w:line="360" w:lineRule="auto"/>
        <w:jc w:val="both"/>
      </w:pPr>
    </w:p>
    <w:p w14:paraId="2A67B8C6" w14:textId="77777777" w:rsidR="00C07DE9" w:rsidRDefault="00C07DE9" w:rsidP="00F37D60">
      <w:pPr>
        <w:spacing w:line="360" w:lineRule="auto"/>
        <w:jc w:val="both"/>
        <w:rPr>
          <w:iCs/>
        </w:rPr>
      </w:pPr>
      <w:r>
        <w:t xml:space="preserve">İşbu </w:t>
      </w:r>
      <w:proofErr w:type="spellStart"/>
      <w:r>
        <w:t>Sözleşme’de</w:t>
      </w:r>
      <w:proofErr w:type="spellEnd"/>
      <w:r>
        <w:t xml:space="preserve"> yer alan “Proje” </w:t>
      </w:r>
      <w:r>
        <w:rPr>
          <w:i/>
          <w:iCs/>
        </w:rPr>
        <w:t>[</w:t>
      </w:r>
      <w:r w:rsidRPr="00C07DE9">
        <w:rPr>
          <w:i/>
          <w:iCs/>
          <w:highlight w:val="yellow"/>
        </w:rPr>
        <w:t>proje tanımı</w:t>
      </w:r>
      <w:r>
        <w:rPr>
          <w:i/>
          <w:iCs/>
        </w:rPr>
        <w:t>]</w:t>
      </w:r>
      <w:r>
        <w:rPr>
          <w:iCs/>
        </w:rPr>
        <w:t xml:space="preserve"> ifade eder.</w:t>
      </w:r>
    </w:p>
    <w:p w14:paraId="68285B38" w14:textId="77777777" w:rsidR="00C07DE9" w:rsidRDefault="00C07DE9" w:rsidP="00F37D60">
      <w:pPr>
        <w:spacing w:line="360" w:lineRule="auto"/>
        <w:jc w:val="both"/>
        <w:rPr>
          <w:iCs/>
        </w:rPr>
      </w:pPr>
    </w:p>
    <w:p w14:paraId="6F4064A2" w14:textId="77777777" w:rsidR="00C07DE9" w:rsidRDefault="007B037F" w:rsidP="00F37D60">
      <w:pPr>
        <w:pStyle w:val="Liste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7B037F">
        <w:rPr>
          <w:b/>
        </w:rPr>
        <w:t>Gizlilik Sözleşmesi Konusu</w:t>
      </w:r>
    </w:p>
    <w:p w14:paraId="14618D45" w14:textId="77777777" w:rsidR="007B037F" w:rsidRDefault="007B037F" w:rsidP="00F37D60">
      <w:pPr>
        <w:spacing w:line="360" w:lineRule="auto"/>
        <w:jc w:val="both"/>
        <w:rPr>
          <w:b/>
        </w:rPr>
      </w:pPr>
    </w:p>
    <w:p w14:paraId="7D7551A0" w14:textId="2709D7A6" w:rsidR="007B037F" w:rsidRDefault="0070792C" w:rsidP="00F37D60">
      <w:pPr>
        <w:pStyle w:val="GvdeMetni"/>
      </w:pPr>
      <w:r>
        <w:t>Gizli Bilgi</w:t>
      </w:r>
      <w:r w:rsidR="00D44925">
        <w:t xml:space="preserve"> </w:t>
      </w:r>
      <w:r>
        <w:t xml:space="preserve">bir tarafın </w:t>
      </w:r>
      <w:r w:rsidR="00A878DD">
        <w:t xml:space="preserve">aleni olmayan ve </w:t>
      </w:r>
      <w:r>
        <w:t xml:space="preserve">fiilen veya potansiyel </w:t>
      </w:r>
      <w:r w:rsidR="009D6E14">
        <w:t xml:space="preserve">olarak </w:t>
      </w:r>
      <w:r>
        <w:t xml:space="preserve">ekonomik </w:t>
      </w:r>
      <w:r w:rsidR="009D6E14">
        <w:t>fayda</w:t>
      </w:r>
      <w:r>
        <w:t xml:space="preserve"> elde ettiği/ede</w:t>
      </w:r>
      <w:r w:rsidR="00D44925">
        <w:t>bile</w:t>
      </w:r>
      <w:r>
        <w:t>ceği ve</w:t>
      </w:r>
      <w:r w:rsidR="003D7080">
        <w:t xml:space="preserve"> Gizli Bi</w:t>
      </w:r>
      <w:r w:rsidR="009D6E14">
        <w:t>l</w:t>
      </w:r>
      <w:r w:rsidR="003D7080">
        <w:t>g</w:t>
      </w:r>
      <w:r w:rsidR="009D6E14">
        <w:t>i’nin açığa çıkarılmasında ve kullanılmasında ekonomik fayda sağlayabilecek üçüncü kişiler tarafından uygun araçlarla kolaylıkla elde edilebilecek nitelikte olmayan</w:t>
      </w:r>
      <w:r>
        <w:t xml:space="preserve"> f</w:t>
      </w:r>
      <w:r w:rsidRPr="0070792C">
        <w:t>ormüller, modeller, derlemeler, programlar, cihazlar, yenilikler, yöntemler, teknikler v</w:t>
      </w:r>
      <w:r>
        <w:t xml:space="preserve">e süreçler de </w:t>
      </w:r>
      <w:proofErr w:type="gramStart"/>
      <w:r>
        <w:t>dahil</w:t>
      </w:r>
      <w:proofErr w:type="gramEnd"/>
      <w:r>
        <w:t xml:space="preserve"> </w:t>
      </w:r>
      <w:r w:rsidR="009D6E14">
        <w:t>ve fakat sınırlı olmamak</w:t>
      </w:r>
      <w:r>
        <w:t xml:space="preserve"> üzere her türlü</w:t>
      </w:r>
      <w:r w:rsidR="009D6E14">
        <w:t xml:space="preserve"> araştırma planları, araştırma stratejileri, maliyet bilgileri, çalışanlar hakkında bilgiler, yenilikler ve süreç hakkında tasvirler, </w:t>
      </w:r>
      <w:r w:rsidR="009D6E14" w:rsidRPr="009D6E14">
        <w:t xml:space="preserve">teknik bilgi birikimi, mühendislik ve teknik şartname ve belgelerin </w:t>
      </w:r>
      <w:r w:rsidR="009D6E14">
        <w:t>tasviri</w:t>
      </w:r>
      <w:r w:rsidR="009D6E14" w:rsidRPr="009D6E14">
        <w:t>,</w:t>
      </w:r>
      <w:r w:rsidR="009D6E14">
        <w:t xml:space="preserve"> beklemede </w:t>
      </w:r>
      <w:r w:rsidR="00D44925" w:rsidRPr="00D44925">
        <w:t>veya terk</w:t>
      </w:r>
      <w:r w:rsidR="009D6E14">
        <w:t>edilmiş</w:t>
      </w:r>
      <w:r w:rsidR="00D44925" w:rsidRPr="00D44925">
        <w:t xml:space="preserve"> patent başvuruları,</w:t>
      </w:r>
      <w:r w:rsidR="009D6E14">
        <w:t xml:space="preserve"> herhangi</w:t>
      </w:r>
      <w:r w:rsidR="00D44925" w:rsidRPr="00D44925">
        <w:t xml:space="preserve"> </w:t>
      </w:r>
      <w:r w:rsidR="00A878DD">
        <w:t xml:space="preserve">bir </w:t>
      </w:r>
      <w:r w:rsidR="00D44925" w:rsidRPr="00D44925">
        <w:t>t</w:t>
      </w:r>
      <w:r w:rsidR="009D6E14">
        <w:t xml:space="preserve">icari </w:t>
      </w:r>
      <w:r w:rsidR="00A878DD">
        <w:t>marka</w:t>
      </w:r>
      <w:r w:rsidR="009D6E14">
        <w:t xml:space="preserve"> ve</w:t>
      </w:r>
      <w:r w:rsidR="003D7080">
        <w:t>ya</w:t>
      </w:r>
      <w:r w:rsidR="009D6E14">
        <w:t xml:space="preserve"> telif hak</w:t>
      </w:r>
      <w:r w:rsidR="003D7080">
        <w:t>k</w:t>
      </w:r>
      <w:r w:rsidR="00A878DD">
        <w:t>ı</w:t>
      </w:r>
      <w:r w:rsidR="009D6E14">
        <w:t xml:space="preserve"> anlamına gelir.</w:t>
      </w:r>
      <w:r w:rsidR="006E29B5">
        <w:t xml:space="preserve"> Gizli Bilgi </w:t>
      </w:r>
      <w:r w:rsidR="003D7080">
        <w:t xml:space="preserve">maddi veya </w:t>
      </w:r>
      <w:proofErr w:type="spellStart"/>
      <w:r w:rsidR="003D7080">
        <w:t>gayrimaddi</w:t>
      </w:r>
      <w:proofErr w:type="spellEnd"/>
      <w:r w:rsidR="003D7080">
        <w:t xml:space="preserve"> olarak </w:t>
      </w:r>
      <w:r w:rsidR="006E29B5">
        <w:t xml:space="preserve">yazılı, sözlü, elektronik </w:t>
      </w:r>
      <w:r w:rsidR="00A878DD">
        <w:t>ortam</w:t>
      </w:r>
      <w:r w:rsidR="006E29B5">
        <w:t xml:space="preserve"> veya </w:t>
      </w:r>
      <w:r w:rsidR="00A878DD">
        <w:t xml:space="preserve">sair her türlü </w:t>
      </w:r>
      <w:r w:rsidR="003D7080">
        <w:t xml:space="preserve">ortamda </w:t>
      </w:r>
      <w:r w:rsidR="006E29B5">
        <w:t xml:space="preserve">yer </w:t>
      </w:r>
      <w:r w:rsidR="003D7080">
        <w:t>alabilir</w:t>
      </w:r>
      <w:r w:rsidR="006E29B5">
        <w:t>.</w:t>
      </w:r>
      <w:r w:rsidR="00544AD4">
        <w:t xml:space="preserve"> Taraflardan her birinin diğerinin erişimine sunduğu her türlü </w:t>
      </w:r>
      <w:r w:rsidR="00C656BC">
        <w:t>materyal</w:t>
      </w:r>
      <w:r w:rsidR="00544AD4">
        <w:t xml:space="preserve"> ve bilgi, diğer taraf bakımından Gizli Bilgi olarak varsayılacak ve </w:t>
      </w:r>
      <w:r w:rsidR="000A3EC3">
        <w:t>erişimine sunulan</w:t>
      </w:r>
      <w:r w:rsidR="00544AD4">
        <w:t xml:space="preserve"> taraf bakımından </w:t>
      </w:r>
      <w:r w:rsidR="000A3EC3">
        <w:t>buna binaen muamele edilecektir.</w:t>
      </w:r>
    </w:p>
    <w:p w14:paraId="18C964DB" w14:textId="77777777" w:rsidR="000A3EC3" w:rsidRDefault="000A3EC3" w:rsidP="00F37D60">
      <w:pPr>
        <w:pStyle w:val="GvdeMetni"/>
      </w:pPr>
    </w:p>
    <w:p w14:paraId="012EF79C" w14:textId="77777777" w:rsidR="000A3EC3" w:rsidRPr="000A3EC3" w:rsidRDefault="000A3EC3" w:rsidP="00F37D60">
      <w:pPr>
        <w:pStyle w:val="GvdeMetni"/>
        <w:numPr>
          <w:ilvl w:val="0"/>
          <w:numId w:val="1"/>
        </w:numPr>
        <w:rPr>
          <w:b/>
        </w:rPr>
      </w:pPr>
      <w:r w:rsidRPr="000A3EC3">
        <w:rPr>
          <w:b/>
        </w:rPr>
        <w:t>Tarafların Yükümlülükleri</w:t>
      </w:r>
    </w:p>
    <w:p w14:paraId="01DDCB2E" w14:textId="77777777" w:rsidR="00544AD4" w:rsidRDefault="00544AD4" w:rsidP="00F37D60">
      <w:pPr>
        <w:pStyle w:val="GvdeMetni"/>
      </w:pPr>
    </w:p>
    <w:p w14:paraId="34C85D55" w14:textId="4835FD97" w:rsidR="000A3EC3" w:rsidRDefault="000A3EC3" w:rsidP="00F37D60">
      <w:pPr>
        <w:pStyle w:val="GvdeMetni"/>
      </w:pPr>
      <w:proofErr w:type="gramStart"/>
      <w:r>
        <w:rPr>
          <w:b/>
        </w:rPr>
        <w:t xml:space="preserve">5.1 </w:t>
      </w:r>
      <w:r w:rsidR="008F593C" w:rsidRPr="00752D3C">
        <w:t>Proje Yönetimi / Danışmanlık Birimi</w:t>
      </w:r>
      <w:r w:rsidR="008F593C">
        <w:t xml:space="preserve">, </w:t>
      </w:r>
      <w:r w:rsidR="00A878DD">
        <w:t>yönetim/danışmanlık hizmeti süresi boyunca</w:t>
      </w:r>
      <w:r w:rsidR="00196E7E">
        <w:t xml:space="preserve"> ve sonrasında, işbu </w:t>
      </w:r>
      <w:proofErr w:type="spellStart"/>
      <w:r w:rsidR="00196E7E">
        <w:t>Proje’de</w:t>
      </w:r>
      <w:proofErr w:type="spellEnd"/>
      <w:r w:rsidR="00196E7E">
        <w:t xml:space="preserve"> Ü</w:t>
      </w:r>
      <w:r w:rsidR="008F593C">
        <w:t>niversite ile olan işbirliği</w:t>
      </w:r>
      <w:r w:rsidR="0099097C">
        <w:t xml:space="preserve"> sonucunda</w:t>
      </w:r>
      <w:r w:rsidR="008F593C">
        <w:t xml:space="preserve"> veya işbu </w:t>
      </w:r>
      <w:proofErr w:type="spellStart"/>
      <w:r w:rsidR="008F593C">
        <w:t>Sözleşme’de</w:t>
      </w:r>
      <w:proofErr w:type="spellEnd"/>
      <w:r w:rsidR="008F593C">
        <w:t xml:space="preserve"> bahsedilen</w:t>
      </w:r>
      <w:r w:rsidR="008F593C" w:rsidRPr="008F593C">
        <w:t xml:space="preserve"> yönetim/danışmanlık hizmeti </w:t>
      </w:r>
      <w:r w:rsidR="00A262B1">
        <w:t xml:space="preserve">kapsamında elde ettiği </w:t>
      </w:r>
      <w:r w:rsidR="008F593C">
        <w:t>Gizli Bilgi’nin</w:t>
      </w:r>
      <w:r w:rsidR="008F593C" w:rsidRPr="008F593C">
        <w:t xml:space="preserve"> </w:t>
      </w:r>
      <w:r w:rsidR="008F593C">
        <w:t xml:space="preserve">doğrudan veya dolaylı olarak üçüncü bir kişiye ifşa edilmeyeceğini, </w:t>
      </w:r>
      <w:r w:rsidR="0099097C">
        <w:t xml:space="preserve">sağlanmayacağını veya bu kişinin </w:t>
      </w:r>
      <w:r w:rsidR="008F593C">
        <w:t xml:space="preserve">erişimine </w:t>
      </w:r>
      <w:r w:rsidR="00A262B1">
        <w:t>sunulmayacağını</w:t>
      </w:r>
      <w:r w:rsidR="008F593C">
        <w:t xml:space="preserve"> veya </w:t>
      </w:r>
      <w:r w:rsidR="0099097C">
        <w:t xml:space="preserve">kendisinin </w:t>
      </w:r>
      <w:r w:rsidR="008F593C">
        <w:t>bu bilgileri herhangi</w:t>
      </w:r>
      <w:r w:rsidR="0099097C">
        <w:t xml:space="preserve"> bir şekilde kullan</w:t>
      </w:r>
      <w:r w:rsidR="008F593C">
        <w:t xml:space="preserve">mayacağını </w:t>
      </w:r>
      <w:r w:rsidR="00811BAF" w:rsidRPr="000E458A">
        <w:t>kabul ve taahhüt</w:t>
      </w:r>
      <w:proofErr w:type="gramEnd"/>
      <w:r w:rsidR="00811BAF" w:rsidRPr="000E458A">
        <w:t xml:space="preserve"> eder</w:t>
      </w:r>
      <w:r w:rsidR="00811BAF">
        <w:t>.</w:t>
      </w:r>
    </w:p>
    <w:p w14:paraId="05B15F02" w14:textId="77777777" w:rsidR="0099097C" w:rsidRDefault="0099097C" w:rsidP="00F37D60">
      <w:pPr>
        <w:pStyle w:val="GvdeMetni"/>
      </w:pPr>
    </w:p>
    <w:p w14:paraId="009681BF" w14:textId="44D832F5" w:rsidR="0099097C" w:rsidRDefault="0099097C" w:rsidP="00F37D60">
      <w:pPr>
        <w:pStyle w:val="GvdeMetni"/>
      </w:pPr>
      <w:r>
        <w:rPr>
          <w:b/>
        </w:rPr>
        <w:t>5.2</w:t>
      </w:r>
      <w:r w:rsidRPr="0099097C">
        <w:t xml:space="preserve"> </w:t>
      </w:r>
      <w:r w:rsidRPr="00752D3C">
        <w:t>Proje Yönetimi / Danışmanlık Birimi</w:t>
      </w:r>
      <w:r>
        <w:t xml:space="preserve"> Gizli Bilgi’yi en üst düzey önlemler ile </w:t>
      </w:r>
      <w:r w:rsidR="008F143C">
        <w:t xml:space="preserve">süresiz olarak </w:t>
      </w:r>
      <w:r w:rsidR="00196E7E">
        <w:t>koruyacağını ve Ü</w:t>
      </w:r>
      <w:r w:rsidR="007C670E">
        <w:t>niversite Rektör’ü</w:t>
      </w:r>
      <w:r>
        <w:t xml:space="preserve"> tarafından imzalanmış </w:t>
      </w:r>
      <w:r w:rsidR="007C670E">
        <w:t xml:space="preserve">açık </w:t>
      </w:r>
      <w:r>
        <w:t xml:space="preserve">ve yazılı bir talimat olmadığı </w:t>
      </w:r>
      <w:r>
        <w:lastRenderedPageBreak/>
        <w:t>sürece Gizli Bilgi’yi</w:t>
      </w:r>
      <w:r w:rsidR="008F143C">
        <w:t xml:space="preserve"> üçüncü</w:t>
      </w:r>
      <w:r w:rsidR="008F143C" w:rsidRPr="000E458A">
        <w:t xml:space="preserve"> gerçek ve/veya tüzel kişi</w:t>
      </w:r>
      <w:r w:rsidR="008F143C">
        <w:t xml:space="preserve">lere veya kurumlara </w:t>
      </w:r>
      <w:proofErr w:type="gramStart"/>
      <w:r w:rsidR="008F143C">
        <w:t>açıklamayacağını</w:t>
      </w:r>
      <w:r>
        <w:t xml:space="preserve"> </w:t>
      </w:r>
      <w:r w:rsidRPr="0099097C">
        <w:t xml:space="preserve"> </w:t>
      </w:r>
      <w:r w:rsidR="008F143C" w:rsidRPr="000E458A">
        <w:t>kabul</w:t>
      </w:r>
      <w:proofErr w:type="gramEnd"/>
      <w:r w:rsidR="008F143C" w:rsidRPr="000E458A">
        <w:t xml:space="preserve"> ve taahhüt eder</w:t>
      </w:r>
      <w:r w:rsidR="008F143C">
        <w:t>.</w:t>
      </w:r>
      <w:r w:rsidR="008F143C" w:rsidRPr="008F143C">
        <w:t xml:space="preserve"> Proje Yönetimi / Danışmanlık Birimi</w:t>
      </w:r>
      <w:r w:rsidR="008F143C">
        <w:t xml:space="preserve">, Gizli Bilgi’nin en üst düzey önlemler ile korunması ve kendisinin, çalışanlarının ve temsilcilerinin </w:t>
      </w:r>
      <w:r w:rsidR="00A262B1">
        <w:t xml:space="preserve">işbu </w:t>
      </w:r>
      <w:proofErr w:type="spellStart"/>
      <w:r w:rsidR="00A262B1">
        <w:t>Sözleşme’ye</w:t>
      </w:r>
      <w:proofErr w:type="spellEnd"/>
      <w:r w:rsidR="00A262B1">
        <w:t xml:space="preserve"> </w:t>
      </w:r>
      <w:r w:rsidR="008F143C">
        <w:t>kesin surette uyması için gerekli tüm önlemleri alır.</w:t>
      </w:r>
    </w:p>
    <w:p w14:paraId="28FC2616" w14:textId="77777777" w:rsidR="008F143C" w:rsidRDefault="008F143C" w:rsidP="00F37D60">
      <w:pPr>
        <w:pStyle w:val="GvdeMetni"/>
      </w:pPr>
    </w:p>
    <w:p w14:paraId="6C4DE3D5" w14:textId="141CC4A1" w:rsidR="008F143C" w:rsidRDefault="008F143C" w:rsidP="00F37D60">
      <w:pPr>
        <w:pStyle w:val="GvdeMetni"/>
      </w:pPr>
      <w:r w:rsidRPr="00752D3C">
        <w:t>Proje Yönetimi / Danışmanlık Birimi</w:t>
      </w:r>
      <w:r w:rsidR="008C0DA3">
        <w:t>,</w:t>
      </w:r>
      <w:r>
        <w:t xml:space="preserve"> </w:t>
      </w:r>
      <w:r w:rsidR="008C0DA3">
        <w:t xml:space="preserve">Gizli Bilgi’yi </w:t>
      </w:r>
      <w:r>
        <w:t>yalnızca ve doğrudan işbu Sözleşme kapsamında öngörülmüş amaçları gerçekleşt</w:t>
      </w:r>
      <w:r w:rsidR="008C0DA3">
        <w:t>irecek</w:t>
      </w:r>
      <w:r>
        <w:t xml:space="preserve"> </w:t>
      </w:r>
      <w:r w:rsidR="008C0DA3">
        <w:t>kadar</w:t>
      </w:r>
      <w:r>
        <w:t xml:space="preserve"> </w:t>
      </w:r>
      <w:r w:rsidR="008C0DA3">
        <w:t>ve bununl</w:t>
      </w:r>
      <w:r w:rsidR="00A262B1">
        <w:t>a sınırla olmak üzere kendi</w:t>
      </w:r>
      <w:r w:rsidR="008C0DA3">
        <w:t xml:space="preserve"> yetkilileri ve çalışanlarının erişime açılabilir. Her </w:t>
      </w:r>
      <w:proofErr w:type="spellStart"/>
      <w:r w:rsidR="008C0DA3">
        <w:t>halukarda</w:t>
      </w:r>
      <w:proofErr w:type="spellEnd"/>
      <w:r w:rsidR="008C0DA3">
        <w:t>, Gizli Bilgi’ye erişim sağlanmış bu kişi ile Üniversite arasında Üniversite tarafından uygun bulunacak bir Gizlilik Sözleşmesi kurulur.</w:t>
      </w:r>
    </w:p>
    <w:p w14:paraId="032A5B2B" w14:textId="77777777" w:rsidR="00544AD4" w:rsidRDefault="00544AD4" w:rsidP="00F37D60">
      <w:pPr>
        <w:pStyle w:val="GvdeMetni"/>
      </w:pPr>
    </w:p>
    <w:p w14:paraId="0AF82C9C" w14:textId="3527A783" w:rsidR="008C0DA3" w:rsidRDefault="008C0DA3" w:rsidP="00F37D60">
      <w:pPr>
        <w:pStyle w:val="GvdeMetni"/>
      </w:pPr>
      <w:r w:rsidRPr="00752D3C">
        <w:t>Proje Yönetimi / Danışmanlık Birimi</w:t>
      </w:r>
      <w:r w:rsidR="00811BAF">
        <w:t xml:space="preserve"> ayrıca</w:t>
      </w:r>
      <w:r>
        <w:t xml:space="preserve"> </w:t>
      </w:r>
      <w:r w:rsidR="00811BAF">
        <w:t xml:space="preserve">kendisinin, yöneticilerinin, çalışanlarının veya diğer temsilcilerinin </w:t>
      </w:r>
      <w:r>
        <w:t>Gizli Bilgi’nin yetkisiz kullanımı veya ifşa edilmesi</w:t>
      </w:r>
      <w:r w:rsidR="00811BAF">
        <w:t xml:space="preserve">nden doğan veya bununla bağlantılı </w:t>
      </w:r>
      <w:proofErr w:type="spellStart"/>
      <w:r w:rsidR="00811BAF">
        <w:t>hertürlü</w:t>
      </w:r>
      <w:proofErr w:type="spellEnd"/>
      <w:r w:rsidR="00811BAF">
        <w:t xml:space="preserve"> zararı karşılayacağını ve bu zararlardan </w:t>
      </w:r>
      <w:r w:rsidR="007C670E">
        <w:t xml:space="preserve">kusursuz olarak </w:t>
      </w:r>
      <w:r w:rsidR="00811BAF">
        <w:t xml:space="preserve">sorumlu olacağını </w:t>
      </w:r>
      <w:r w:rsidR="00811BAF" w:rsidRPr="000E458A">
        <w:t>kabul ve taahhüt eder</w:t>
      </w:r>
      <w:r w:rsidR="00811BAF">
        <w:t>.</w:t>
      </w:r>
    </w:p>
    <w:p w14:paraId="6DD401B0" w14:textId="77777777" w:rsidR="00254BFD" w:rsidRDefault="00254BFD" w:rsidP="00F37D60">
      <w:pPr>
        <w:pStyle w:val="GvdeMetni"/>
      </w:pPr>
    </w:p>
    <w:p w14:paraId="7951A36D" w14:textId="77777777" w:rsidR="00254BFD" w:rsidRPr="00254BFD" w:rsidRDefault="00254BFD" w:rsidP="00F37D60">
      <w:pPr>
        <w:pStyle w:val="GvdeMetni"/>
        <w:numPr>
          <w:ilvl w:val="0"/>
          <w:numId w:val="1"/>
        </w:numPr>
        <w:rPr>
          <w:b/>
        </w:rPr>
      </w:pPr>
      <w:r w:rsidRPr="00254BFD">
        <w:rPr>
          <w:b/>
        </w:rPr>
        <w:t>Kopyalar ve İç Yazışmalar</w:t>
      </w:r>
    </w:p>
    <w:p w14:paraId="4BF7903F" w14:textId="77777777" w:rsidR="00254BFD" w:rsidRDefault="00254BFD" w:rsidP="00F37D60">
      <w:pPr>
        <w:pStyle w:val="GvdeMetni"/>
      </w:pPr>
    </w:p>
    <w:p w14:paraId="7365A045" w14:textId="07CB6428" w:rsidR="00C656BC" w:rsidRDefault="00254BFD" w:rsidP="00F37D60">
      <w:pPr>
        <w:pStyle w:val="GvdeMetni"/>
      </w:pPr>
      <w:r w:rsidRPr="00254BFD">
        <w:t>Proje Yönetimi / Danışmanlık Birimi</w:t>
      </w:r>
      <w:r w:rsidR="00C656BC">
        <w:t xml:space="preserve"> Üniversite tarafından erişimine izin verilen veya sağlanan her türlü sözlü veya yazılı materyal, fotoğraf veya her türlü bilgi ve belgeyi</w:t>
      </w:r>
      <w:r w:rsidR="007C670E">
        <w:t xml:space="preserve">, Proje amacını gerçekleştirmek üzere iç yazışmalarda kullanma gerekliliği dışında, hiçbir surette </w:t>
      </w:r>
      <w:r w:rsidR="00C656BC">
        <w:t>kopyalamayacağını, çoğaltmayacağını, kullanmayacağını</w:t>
      </w:r>
      <w:r w:rsidR="00C656BC" w:rsidRPr="00C656BC">
        <w:t xml:space="preserve"> </w:t>
      </w:r>
      <w:r w:rsidR="00C656BC">
        <w:t xml:space="preserve">kabul ve taahhüt eder. </w:t>
      </w:r>
      <w:r w:rsidR="00CA27B7" w:rsidRPr="00C656BC">
        <w:t>Pro</w:t>
      </w:r>
      <w:r w:rsidR="00CA27B7">
        <w:t>j</w:t>
      </w:r>
      <w:r w:rsidR="007C670E">
        <w:t xml:space="preserve">e Yönetimi / Danışmanlık Birimi </w:t>
      </w:r>
      <w:r w:rsidR="00CA27B7">
        <w:t xml:space="preserve">işbu kopyalar ve iç yazışmaları gizli </w:t>
      </w:r>
      <w:r w:rsidR="00A262B1">
        <w:t>sıfatıyla</w:t>
      </w:r>
      <w:r w:rsidR="00CA27B7">
        <w:t xml:space="preserve"> vasıflandırmak üzere işaretleyeceğini ve işbu kopya ve iç yazışmaların hareketlerine dair yazılı bir kayıt oluşturacağını kabul ve taahhüt eder.</w:t>
      </w:r>
    </w:p>
    <w:p w14:paraId="1CC259AD" w14:textId="77777777" w:rsidR="00CA27B7" w:rsidRDefault="00CA27B7" w:rsidP="00F37D60">
      <w:pPr>
        <w:pStyle w:val="GvdeMetni"/>
      </w:pPr>
    </w:p>
    <w:p w14:paraId="66F6F6D2" w14:textId="77777777" w:rsidR="00CA27B7" w:rsidRPr="00CA27B7" w:rsidRDefault="00CA27B7" w:rsidP="00F37D60">
      <w:pPr>
        <w:pStyle w:val="GvdeMetni"/>
        <w:numPr>
          <w:ilvl w:val="0"/>
          <w:numId w:val="1"/>
        </w:numPr>
        <w:rPr>
          <w:b/>
        </w:rPr>
      </w:pPr>
      <w:r w:rsidRPr="00CA27B7">
        <w:rPr>
          <w:b/>
        </w:rPr>
        <w:t>İhtiyati Tedbir</w:t>
      </w:r>
    </w:p>
    <w:p w14:paraId="2B67C03D" w14:textId="77777777" w:rsidR="00C656BC" w:rsidRDefault="00C656BC" w:rsidP="00F37D60">
      <w:pPr>
        <w:pStyle w:val="GvdeMetni"/>
      </w:pPr>
    </w:p>
    <w:p w14:paraId="4646B7DB" w14:textId="3CB0275B" w:rsidR="00CA27B7" w:rsidRDefault="00CA27B7" w:rsidP="00F37D60">
      <w:pPr>
        <w:pStyle w:val="GvdeMetni"/>
      </w:pPr>
      <w:r w:rsidRPr="00254BFD">
        <w:t>Proje Yönetimi / Danışmanlık Birimi</w:t>
      </w:r>
      <w:r>
        <w:t xml:space="preserve"> Gizli Bilgi’nin yetkisiz kullanımı veya ifşa edilmesinin </w:t>
      </w:r>
      <w:r w:rsidR="00196E7E">
        <w:t xml:space="preserve">Üniversite’ye </w:t>
      </w:r>
      <w:r>
        <w:t xml:space="preserve">onarılmaz bir zarar vereceğini kabul eder. Bu itibarla </w:t>
      </w:r>
      <w:r w:rsidRPr="00254BFD">
        <w:t>Proje Yönetimi / Danışmanlık Birimi</w:t>
      </w:r>
      <w:r w:rsidR="00A262B1">
        <w:t>,</w:t>
      </w:r>
      <w:r>
        <w:t xml:space="preserve"> Üniversite’nin bu </w:t>
      </w:r>
      <w:proofErr w:type="spellStart"/>
      <w:r>
        <w:t>Sözleşme’deki</w:t>
      </w:r>
      <w:proofErr w:type="spellEnd"/>
      <w:r>
        <w:t xml:space="preserve"> hükümlerin ihlali </w:t>
      </w:r>
      <w:r w:rsidR="00A262B1">
        <w:t xml:space="preserve">tehlikesi </w:t>
      </w:r>
      <w:r>
        <w:t xml:space="preserve">veya ihlali halinde ihtiyati </w:t>
      </w:r>
      <w:r>
        <w:lastRenderedPageBreak/>
        <w:t>tedbir yoluna başvuracağı gibi böyle bir ihlal halinde mevcut her türlü hukuk</w:t>
      </w:r>
      <w:r w:rsidR="00A262B1">
        <w:t>i</w:t>
      </w:r>
      <w:r>
        <w:t xml:space="preserve"> </w:t>
      </w:r>
      <w:r w:rsidR="00A262B1">
        <w:t>çareye</w:t>
      </w:r>
      <w:r>
        <w:t xml:space="preserve"> başvurma hakkının saklı olduğunu kabul eder.</w:t>
      </w:r>
    </w:p>
    <w:p w14:paraId="22082247" w14:textId="77777777" w:rsidR="00CA27B7" w:rsidRDefault="00CA27B7" w:rsidP="00F37D60">
      <w:pPr>
        <w:pStyle w:val="GvdeMetni"/>
      </w:pPr>
    </w:p>
    <w:p w14:paraId="2D17CFD7" w14:textId="77777777" w:rsidR="00CA27B7" w:rsidRPr="00CA27B7" w:rsidRDefault="00CA27B7" w:rsidP="00F37D60">
      <w:pPr>
        <w:pStyle w:val="GvdeMetni"/>
        <w:numPr>
          <w:ilvl w:val="0"/>
          <w:numId w:val="1"/>
        </w:numPr>
        <w:rPr>
          <w:b/>
        </w:rPr>
      </w:pPr>
      <w:r w:rsidRPr="00CA27B7">
        <w:rPr>
          <w:b/>
        </w:rPr>
        <w:t>Önceki İcatlar ve Yenilikler</w:t>
      </w:r>
    </w:p>
    <w:p w14:paraId="058D40FA" w14:textId="77777777" w:rsidR="00C656BC" w:rsidRDefault="00C656BC" w:rsidP="00F37D60">
      <w:pPr>
        <w:pStyle w:val="GvdeMetni"/>
      </w:pPr>
    </w:p>
    <w:p w14:paraId="17027071" w14:textId="53A5FE22" w:rsidR="00CA27B7" w:rsidRDefault="00CA27B7" w:rsidP="00F37D60">
      <w:pPr>
        <w:pStyle w:val="GvdeMetni"/>
      </w:pPr>
      <w:r>
        <w:t xml:space="preserve">Aşağıda belirtilenler </w:t>
      </w:r>
      <w:r w:rsidR="00E7749A">
        <w:t>saklı kalmak üzere</w:t>
      </w:r>
      <w:r>
        <w:t xml:space="preserve">, </w:t>
      </w:r>
      <w:r w:rsidRPr="00254BFD">
        <w:t>Proje Yönetimi / Danışmanlık Birimi</w:t>
      </w:r>
      <w:r w:rsidR="00F37D60">
        <w:t xml:space="preserve"> sözleşmenin kurulduğunu andan itibaren</w:t>
      </w:r>
      <w:r>
        <w:t xml:space="preserve"> tek başına veya başka üçüncü kişiler ile birlikte herhangi bir icat ve yenilik </w:t>
      </w:r>
      <w:r w:rsidR="00A262B1">
        <w:t>sürecine</w:t>
      </w:r>
      <w:r w:rsidR="00F37D60">
        <w:t xml:space="preserve"> </w:t>
      </w:r>
      <w:r w:rsidR="00A262B1">
        <w:t>iştirak etmediğini</w:t>
      </w:r>
      <w:r w:rsidR="00F37D60">
        <w:t xml:space="preserve"> kabul eder.</w:t>
      </w:r>
      <w:r w:rsidR="00F37D60" w:rsidRPr="007C670E">
        <w:t xml:space="preserve"> [</w:t>
      </w:r>
      <w:r w:rsidR="00F37D60" w:rsidRPr="007C670E">
        <w:rPr>
          <w:i/>
          <w:highlight w:val="yellow"/>
        </w:rPr>
        <w:t>Bu n</w:t>
      </w:r>
      <w:r w:rsidR="00F37D60" w:rsidRPr="00F37D60">
        <w:rPr>
          <w:i/>
          <w:highlight w:val="yellow"/>
        </w:rPr>
        <w:t>itelikte bir önceki icat veya yenilik yoksa belirtiniz</w:t>
      </w:r>
      <w:r w:rsidR="00F37D60" w:rsidRPr="007C670E">
        <w:t>]</w:t>
      </w:r>
    </w:p>
    <w:p w14:paraId="53A06CAD" w14:textId="77777777" w:rsidR="00254BFD" w:rsidRPr="007C670E" w:rsidRDefault="00254BFD" w:rsidP="00F37D60">
      <w:pPr>
        <w:pStyle w:val="GvdeMetni"/>
      </w:pPr>
      <w:r>
        <w:t xml:space="preserve"> </w:t>
      </w:r>
      <w:r w:rsidR="00F37D60">
        <w:t>[</w:t>
      </w:r>
      <w:r w:rsidR="00F37D60" w:rsidRPr="00F37D60">
        <w:rPr>
          <w:i/>
          <w:highlight w:val="yellow"/>
        </w:rPr>
        <w:t>İcat veya yen</w:t>
      </w:r>
      <w:r w:rsidR="00F37D60">
        <w:rPr>
          <w:i/>
          <w:highlight w:val="yellow"/>
        </w:rPr>
        <w:t>i</w:t>
      </w:r>
      <w:r w:rsidR="00F37D60" w:rsidRPr="00F37D60">
        <w:rPr>
          <w:i/>
          <w:highlight w:val="yellow"/>
        </w:rPr>
        <w:t xml:space="preserve">liklere ilişkin </w:t>
      </w:r>
      <w:r w:rsidR="00F37D60">
        <w:rPr>
          <w:i/>
          <w:highlight w:val="yellow"/>
        </w:rPr>
        <w:t xml:space="preserve">başlık, tarih, </w:t>
      </w:r>
      <w:r w:rsidR="00F37D60" w:rsidRPr="00F37D60">
        <w:rPr>
          <w:i/>
          <w:highlight w:val="yellow"/>
        </w:rPr>
        <w:t>tanımlayıcı numara veya açıklama belirtiniz</w:t>
      </w:r>
      <w:r w:rsidR="00F37D60" w:rsidRPr="007C670E">
        <w:t xml:space="preserve">] </w:t>
      </w:r>
    </w:p>
    <w:p w14:paraId="4C760994" w14:textId="77777777" w:rsidR="00F37D60" w:rsidRPr="007C670E" w:rsidRDefault="00F37D60" w:rsidP="00F37D60">
      <w:pPr>
        <w:pStyle w:val="GvdeMetni"/>
      </w:pPr>
    </w:p>
    <w:p w14:paraId="675A5FB6" w14:textId="77777777" w:rsidR="00F37D60" w:rsidRDefault="00F37D60" w:rsidP="00F37D60">
      <w:pPr>
        <w:pStyle w:val="GvdeMetni"/>
        <w:numPr>
          <w:ilvl w:val="0"/>
          <w:numId w:val="1"/>
        </w:numPr>
        <w:rPr>
          <w:b/>
          <w:lang w:val="en-US"/>
        </w:rPr>
      </w:pPr>
      <w:proofErr w:type="spellStart"/>
      <w:r w:rsidRPr="00F37D60">
        <w:rPr>
          <w:b/>
          <w:lang w:val="en-US"/>
        </w:rPr>
        <w:t>İfşa</w:t>
      </w:r>
      <w:proofErr w:type="spellEnd"/>
      <w:r w:rsidRPr="00F37D60">
        <w:rPr>
          <w:b/>
          <w:lang w:val="en-US"/>
        </w:rPr>
        <w:t xml:space="preserve"> </w:t>
      </w:r>
      <w:proofErr w:type="spellStart"/>
      <w:r w:rsidRPr="00F37D60">
        <w:rPr>
          <w:b/>
          <w:lang w:val="en-US"/>
        </w:rPr>
        <w:t>Etmeme</w:t>
      </w:r>
      <w:proofErr w:type="spellEnd"/>
    </w:p>
    <w:p w14:paraId="1116A701" w14:textId="77777777" w:rsidR="00F37D60" w:rsidRDefault="00F37D60" w:rsidP="00F37D60">
      <w:pPr>
        <w:pStyle w:val="GvdeMetni"/>
        <w:rPr>
          <w:b/>
          <w:lang w:val="en-US"/>
        </w:rPr>
      </w:pPr>
    </w:p>
    <w:p w14:paraId="1FA4F1DE" w14:textId="647A8D12" w:rsidR="00DD2340" w:rsidRDefault="00DD2340" w:rsidP="00F37D60">
      <w:pPr>
        <w:pStyle w:val="GvdeMetni"/>
      </w:pPr>
      <w:proofErr w:type="spellStart"/>
      <w:r>
        <w:rPr>
          <w:lang w:val="en-US"/>
        </w:rPr>
        <w:t>Sözleşme’de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kararlaştırılan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üzere</w:t>
      </w:r>
      <w:proofErr w:type="spellEnd"/>
      <w:r>
        <w:rPr>
          <w:lang w:val="en-US"/>
        </w:rPr>
        <w:t xml:space="preserve">, </w:t>
      </w:r>
      <w:r w:rsidRPr="00254BFD">
        <w:t>Proje Yönetimi / Danışmanlık Birimi</w:t>
      </w:r>
      <w:r w:rsidR="007C670E">
        <w:t>,</w:t>
      </w:r>
      <w:r>
        <w:t xml:space="preserve"> Ü</w:t>
      </w:r>
      <w:r w:rsidR="007C670E">
        <w:t>niversite Rektörü’</w:t>
      </w:r>
      <w:r w:rsidR="004E24C5">
        <w:t xml:space="preserve">nce imzalı </w:t>
      </w:r>
      <w:r w:rsidR="007C670E">
        <w:t xml:space="preserve">açık </w:t>
      </w:r>
      <w:r w:rsidR="004E24C5">
        <w:t>yazılı izin</w:t>
      </w:r>
      <w:r>
        <w:t xml:space="preserve"> olmaksızın kendisi ile Üniversite arasında yer alması olası bir işlem veya proje ile ilgili görüşme ve müzakereleri veya bu işlem veya projeye ilişkin her türlü bilgi, anlaşma hükümleri ve koşulları </w:t>
      </w:r>
      <w:r w:rsidR="00A8392C">
        <w:t xml:space="preserve">hakkında ve bunların </w:t>
      </w:r>
      <w:r w:rsidR="007C670E">
        <w:t>durumu da</w:t>
      </w:r>
      <w:r w:rsidR="00A8392C">
        <w:t xml:space="preserve"> dahil olmak üzere, </w:t>
      </w:r>
      <w:r>
        <w:t xml:space="preserve">herhangi bir üçüncü kişiye </w:t>
      </w:r>
      <w:r w:rsidR="007C670E">
        <w:t xml:space="preserve">hiçbir surette </w:t>
      </w:r>
      <w:r>
        <w:t>ifşa</w:t>
      </w:r>
      <w:r w:rsidR="007C670E">
        <w:t>da bulunmayacağını</w:t>
      </w:r>
      <w:r>
        <w:t xml:space="preserve"> kabul ve taahhüt eder.</w:t>
      </w:r>
    </w:p>
    <w:p w14:paraId="279E10CC" w14:textId="77777777" w:rsidR="00A8392C" w:rsidRDefault="00A8392C" w:rsidP="00F37D60">
      <w:pPr>
        <w:pStyle w:val="GvdeMetni"/>
      </w:pPr>
    </w:p>
    <w:p w14:paraId="796E34B2" w14:textId="645C0710" w:rsidR="00A55F3D" w:rsidRDefault="00A8392C" w:rsidP="00A55F3D">
      <w:pPr>
        <w:pStyle w:val="GvdeMetni"/>
        <w:numPr>
          <w:ilvl w:val="0"/>
          <w:numId w:val="1"/>
        </w:numPr>
        <w:rPr>
          <w:b/>
        </w:rPr>
      </w:pPr>
      <w:r w:rsidRPr="004E24C5">
        <w:rPr>
          <w:b/>
        </w:rPr>
        <w:t xml:space="preserve">Sözleşmenin Tadili </w:t>
      </w:r>
    </w:p>
    <w:p w14:paraId="14612A90" w14:textId="77777777" w:rsidR="004E24C5" w:rsidRPr="004E24C5" w:rsidRDefault="004E24C5" w:rsidP="004E24C5">
      <w:pPr>
        <w:pStyle w:val="GvdeMetni"/>
        <w:ind w:left="720"/>
        <w:rPr>
          <w:b/>
        </w:rPr>
      </w:pPr>
    </w:p>
    <w:p w14:paraId="3037BA03" w14:textId="0BF9F0EF" w:rsidR="00A8392C" w:rsidRDefault="00614BE1" w:rsidP="00A55F3D">
      <w:pPr>
        <w:pStyle w:val="GvdeMetni"/>
      </w:pPr>
      <w:r>
        <w:t>İşbu S</w:t>
      </w:r>
      <w:r w:rsidR="00A55F3D">
        <w:t>özleşme</w:t>
      </w:r>
      <w:r>
        <w:t>'</w:t>
      </w:r>
      <w:r w:rsidR="00A55F3D">
        <w:t xml:space="preserve">nin tadili </w:t>
      </w:r>
      <w:r>
        <w:t xml:space="preserve">her iki tarafın rızasına ve yazılı şekil şartına tabidir. </w:t>
      </w:r>
    </w:p>
    <w:p w14:paraId="5E8C2E85" w14:textId="77777777" w:rsidR="00614BE1" w:rsidRDefault="00614BE1" w:rsidP="00A55F3D">
      <w:pPr>
        <w:pStyle w:val="GvdeMetni"/>
      </w:pPr>
    </w:p>
    <w:p w14:paraId="42E1947C" w14:textId="00F14ECF" w:rsidR="00614BE1" w:rsidRDefault="00614BE1" w:rsidP="00614BE1">
      <w:pPr>
        <w:pStyle w:val="GvdeMetni"/>
        <w:numPr>
          <w:ilvl w:val="0"/>
          <w:numId w:val="1"/>
        </w:numPr>
        <w:rPr>
          <w:b/>
        </w:rPr>
      </w:pPr>
      <w:r w:rsidRPr="00614BE1">
        <w:rPr>
          <w:b/>
        </w:rPr>
        <w:t>Sözleşme Süresi</w:t>
      </w:r>
    </w:p>
    <w:p w14:paraId="5B43AB5E" w14:textId="77777777" w:rsidR="00B5311A" w:rsidRDefault="00B5311A" w:rsidP="00A55F3D">
      <w:pPr>
        <w:pStyle w:val="GvdeMetni"/>
      </w:pPr>
    </w:p>
    <w:p w14:paraId="19C1DFFE" w14:textId="29D8939D" w:rsidR="00614BE1" w:rsidRDefault="00614BE1" w:rsidP="00B5311A">
      <w:pPr>
        <w:pStyle w:val="GvdeMetni"/>
      </w:pPr>
      <w:r>
        <w:t>P</w:t>
      </w:r>
      <w:r w:rsidRPr="00254BFD">
        <w:t>roje Yönetimi / Danışmanlık Birimi</w:t>
      </w:r>
      <w:r w:rsidR="00B5311A">
        <w:t>,</w:t>
      </w:r>
      <w:r>
        <w:t xml:space="preserve"> </w:t>
      </w:r>
      <w:r w:rsidR="0013593E">
        <w:t>Gizli Bilgi’n</w:t>
      </w:r>
      <w:r w:rsidR="00B5311A">
        <w:t>i</w:t>
      </w:r>
      <w:r w:rsidR="0013593E">
        <w:t>n</w:t>
      </w:r>
      <w:r w:rsidR="00B5311A">
        <w:t xml:space="preserve"> süresiz olarak işbu Sözleşme ile kararlaştırıldığı şekilde veya işbu Sözleşme uyarınca Gizli Bilgi olarak vas</w:t>
      </w:r>
      <w:r w:rsidR="0013593E">
        <w:t>ıflandırıldığı sürece saklı tutula</w:t>
      </w:r>
      <w:r w:rsidR="00B5311A">
        <w:t xml:space="preserve">cağını </w:t>
      </w:r>
      <w:r>
        <w:t>kabul ve taahhüt eder.</w:t>
      </w:r>
    </w:p>
    <w:p w14:paraId="4BFF7C4E" w14:textId="77777777" w:rsidR="00B5311A" w:rsidRDefault="00B5311A" w:rsidP="00B5311A">
      <w:pPr>
        <w:pStyle w:val="GvdeMetni"/>
      </w:pPr>
    </w:p>
    <w:p w14:paraId="0E9CC9BC" w14:textId="77777777" w:rsidR="004E24C5" w:rsidRDefault="004E24C5" w:rsidP="00B5311A">
      <w:pPr>
        <w:pStyle w:val="GvdeMetni"/>
      </w:pPr>
    </w:p>
    <w:p w14:paraId="23509DE5" w14:textId="32DE975D" w:rsidR="00B5311A" w:rsidRDefault="00B5311A" w:rsidP="00B5311A">
      <w:pPr>
        <w:pStyle w:val="GvdeMetni"/>
        <w:numPr>
          <w:ilvl w:val="0"/>
          <w:numId w:val="1"/>
        </w:numPr>
        <w:rPr>
          <w:b/>
        </w:rPr>
      </w:pPr>
      <w:r>
        <w:rPr>
          <w:b/>
        </w:rPr>
        <w:lastRenderedPageBreak/>
        <w:t>Tebligat</w:t>
      </w:r>
    </w:p>
    <w:p w14:paraId="29F2A8F9" w14:textId="77777777" w:rsidR="00E4459E" w:rsidRPr="00B5311A" w:rsidRDefault="00E4459E" w:rsidP="00E4459E">
      <w:pPr>
        <w:pStyle w:val="GvdeMetni"/>
        <w:ind w:left="720"/>
        <w:rPr>
          <w:b/>
        </w:rPr>
      </w:pPr>
    </w:p>
    <w:p w14:paraId="2061AB72" w14:textId="06B0B162" w:rsidR="00B5311A" w:rsidRDefault="00E4459E" w:rsidP="00A55F3D">
      <w:pPr>
        <w:pStyle w:val="GvdeMetni"/>
      </w:pPr>
      <w:r>
        <w:t xml:space="preserve">İşbu Sözleşme veya kanun </w:t>
      </w:r>
      <w:r w:rsidR="006066E2">
        <w:t>uyarınca</w:t>
      </w:r>
      <w:r>
        <w:t xml:space="preserve"> yapılması mümkün ve gerekli olan t</w:t>
      </w:r>
      <w:r w:rsidR="006066E2">
        <w:t>üm tebligatlar tarafların işbu S</w:t>
      </w:r>
      <w:r>
        <w:t xml:space="preserve">özleşmede yazılı adreslerine Tebligat Kanunu hükümleri uyarınca yapılır meğer </w:t>
      </w:r>
      <w:proofErr w:type="gramStart"/>
      <w:r>
        <w:t>ki  Üniversite</w:t>
      </w:r>
      <w:proofErr w:type="gramEnd"/>
      <w:r>
        <w:t xml:space="preserve"> veya P</w:t>
      </w:r>
      <w:r w:rsidRPr="00254BFD">
        <w:t>roje Yönetimi / Danışmanlık Birimi</w:t>
      </w:r>
      <w:r>
        <w:t xml:space="preserve"> tarafından adres değişikliğini takiben 7 gün içinde noter kanalı ile </w:t>
      </w:r>
      <w:r w:rsidR="006066E2">
        <w:t>karşı tarafa ihbarda bulunulsun</w:t>
      </w:r>
      <w:r>
        <w:t>.</w:t>
      </w:r>
    </w:p>
    <w:p w14:paraId="131A16F9" w14:textId="77777777" w:rsidR="006066E2" w:rsidRDefault="006066E2" w:rsidP="00A55F3D">
      <w:pPr>
        <w:pStyle w:val="GvdeMetni"/>
      </w:pPr>
    </w:p>
    <w:p w14:paraId="6AEFF8A4" w14:textId="216BE3DE" w:rsidR="006066E2" w:rsidRDefault="006066E2" w:rsidP="006066E2">
      <w:pPr>
        <w:pStyle w:val="GvdeMetni"/>
        <w:numPr>
          <w:ilvl w:val="0"/>
          <w:numId w:val="1"/>
        </w:numPr>
        <w:rPr>
          <w:b/>
        </w:rPr>
      </w:pPr>
      <w:r w:rsidRPr="006066E2">
        <w:rPr>
          <w:b/>
        </w:rPr>
        <w:t>Yetki</w:t>
      </w:r>
    </w:p>
    <w:p w14:paraId="76DED51C" w14:textId="77777777" w:rsidR="006066E2" w:rsidRDefault="006066E2" w:rsidP="006066E2">
      <w:pPr>
        <w:pStyle w:val="GvdeMetni"/>
        <w:rPr>
          <w:b/>
        </w:rPr>
      </w:pPr>
    </w:p>
    <w:p w14:paraId="5DA29446" w14:textId="38D8F304" w:rsidR="006066E2" w:rsidRDefault="006066E2" w:rsidP="006066E2">
      <w:pPr>
        <w:pStyle w:val="GvdeMetni"/>
      </w:pPr>
      <w:r>
        <w:t xml:space="preserve">İşbu </w:t>
      </w:r>
      <w:proofErr w:type="spellStart"/>
      <w:r>
        <w:t>Sözleşme’den</w:t>
      </w:r>
      <w:proofErr w:type="spellEnd"/>
      <w:r>
        <w:t xml:space="preserve"> doğan veya bu Sözleşme ile bağlantılı tüm uyuşmazlıkların hallinde İstanbul Mahkemeleri kesin olarak yetkilidir. </w:t>
      </w:r>
    </w:p>
    <w:p w14:paraId="0A295125" w14:textId="77777777" w:rsidR="006066E2" w:rsidRDefault="006066E2" w:rsidP="006066E2">
      <w:pPr>
        <w:pStyle w:val="GvdeMetni"/>
      </w:pPr>
    </w:p>
    <w:p w14:paraId="6E1AA76B" w14:textId="77777777" w:rsidR="006066E2" w:rsidRDefault="006066E2" w:rsidP="006066E2">
      <w:pPr>
        <w:pStyle w:val="GvdeMetni"/>
      </w:pPr>
    </w:p>
    <w:p w14:paraId="297A22C3" w14:textId="019EAE83" w:rsidR="0096748D" w:rsidRDefault="006066E2" w:rsidP="006066E2">
      <w:pPr>
        <w:pStyle w:val="GvdeMetni"/>
        <w:rPr>
          <w:iCs/>
        </w:rPr>
      </w:pPr>
      <w:r>
        <w:t xml:space="preserve">Bu itibarla, </w:t>
      </w:r>
      <w:r w:rsidR="000075AD">
        <w:t>taraflar yukarıda karşılıklı olarak belirttikleri taahhütler, hükümler ve mutabakatlara ek olarak</w:t>
      </w:r>
      <w:r w:rsidR="006C5295">
        <w:t xml:space="preserve"> </w:t>
      </w:r>
      <w:r w:rsidR="000075AD">
        <w:t xml:space="preserve">edimlerinin karşılıklı </w:t>
      </w:r>
      <w:r w:rsidR="00650EE7">
        <w:t xml:space="preserve">ve işbu Sözleşme ile sabit </w:t>
      </w:r>
      <w:r w:rsidR="000075AD">
        <w:t>olduğu</w:t>
      </w:r>
      <w:r w:rsidR="006C5295">
        <w:t xml:space="preserve"> </w:t>
      </w:r>
      <w:r w:rsidR="000075AD">
        <w:t xml:space="preserve">ve karşılıklı edimler arasında </w:t>
      </w:r>
      <w:proofErr w:type="spellStart"/>
      <w:r w:rsidR="000075AD">
        <w:t>nispetsizlik</w:t>
      </w:r>
      <w:proofErr w:type="spellEnd"/>
      <w:r w:rsidR="006C5295">
        <w:t xml:space="preserve"> olmadığı hususunda anlaşmışlar</w:t>
      </w:r>
      <w:r w:rsidR="00D11ACE">
        <w:t>dır</w:t>
      </w:r>
      <w:r w:rsidR="006C5295">
        <w:t xml:space="preserve">. </w:t>
      </w:r>
      <w:r w:rsidR="000075AD">
        <w:t xml:space="preserve">Bu sözleşme </w:t>
      </w:r>
      <w:r w:rsidR="000075AD" w:rsidRPr="004E24C5">
        <w:rPr>
          <w:i/>
          <w:iCs/>
          <w:highlight w:val="yellow"/>
        </w:rPr>
        <w:t>[tarih]</w:t>
      </w:r>
      <w:r w:rsidR="000075AD">
        <w:rPr>
          <w:i/>
          <w:iCs/>
        </w:rPr>
        <w:t xml:space="preserve"> </w:t>
      </w:r>
      <w:r w:rsidR="000075AD">
        <w:rPr>
          <w:iCs/>
        </w:rPr>
        <w:t>‘de yürürlüğe girer.</w:t>
      </w:r>
      <w:r w:rsidR="0096748D">
        <w:rPr>
          <w:iCs/>
        </w:rPr>
        <w:t xml:space="preserve"> Keyfiyeti tevsiken, taraflar yukarıda belirten tarihten itibaren sözleşme ile bağlı kalmak üzere işbu </w:t>
      </w:r>
      <w:proofErr w:type="spellStart"/>
      <w:r w:rsidR="0096748D">
        <w:rPr>
          <w:iCs/>
        </w:rPr>
        <w:t>Sözleşme’yi</w:t>
      </w:r>
      <w:proofErr w:type="spellEnd"/>
      <w:r w:rsidR="0096748D">
        <w:rPr>
          <w:iCs/>
        </w:rPr>
        <w:t xml:space="preserve"> imzalamışlardır.</w:t>
      </w:r>
    </w:p>
    <w:p w14:paraId="5006581B" w14:textId="77777777" w:rsidR="0096748D" w:rsidRDefault="0096748D" w:rsidP="006066E2">
      <w:pPr>
        <w:pStyle w:val="GvdeMetni"/>
        <w:rPr>
          <w:iCs/>
        </w:rPr>
      </w:pPr>
    </w:p>
    <w:p w14:paraId="1E6ED1A9" w14:textId="0F67627D" w:rsidR="0096748D" w:rsidRPr="00182DA2" w:rsidRDefault="00182DA2" w:rsidP="006066E2">
      <w:pPr>
        <w:pStyle w:val="GvdeMetni"/>
        <w:rPr>
          <w:b/>
          <w:iCs/>
        </w:rPr>
      </w:pPr>
      <w:proofErr w:type="spellStart"/>
      <w:r w:rsidRPr="00182DA2">
        <w:rPr>
          <w:b/>
          <w:iCs/>
          <w:u w:val="single"/>
        </w:rPr>
        <w:t>İ.Ü.Proje</w:t>
      </w:r>
      <w:proofErr w:type="spellEnd"/>
      <w:r w:rsidRPr="00182DA2">
        <w:rPr>
          <w:b/>
          <w:iCs/>
          <w:u w:val="single"/>
        </w:rPr>
        <w:t xml:space="preserve"> Yürütücüsü</w:t>
      </w:r>
      <w:r w:rsidR="0096748D" w:rsidRPr="00182DA2">
        <w:rPr>
          <w:b/>
          <w:iCs/>
          <w:u w:val="single"/>
        </w:rPr>
        <w:tab/>
      </w:r>
      <w:r w:rsidR="0096748D" w:rsidRPr="00182DA2">
        <w:rPr>
          <w:b/>
          <w:iCs/>
        </w:rPr>
        <w:tab/>
      </w:r>
      <w:r w:rsidR="0096748D" w:rsidRPr="00182DA2">
        <w:rPr>
          <w:b/>
          <w:iCs/>
        </w:rPr>
        <w:tab/>
      </w:r>
      <w:r w:rsidR="0096748D" w:rsidRPr="00182DA2">
        <w:rPr>
          <w:b/>
          <w:iCs/>
        </w:rPr>
        <w:tab/>
      </w:r>
      <w:r w:rsidR="0096748D" w:rsidRPr="00182DA2">
        <w:rPr>
          <w:b/>
          <w:iCs/>
        </w:rPr>
        <w:tab/>
      </w:r>
      <w:proofErr w:type="spellStart"/>
      <w:r w:rsidRPr="00182DA2">
        <w:rPr>
          <w:b/>
          <w:iCs/>
          <w:u w:val="single"/>
        </w:rPr>
        <w:t>İ.Ü.Kurum</w:t>
      </w:r>
      <w:proofErr w:type="spellEnd"/>
      <w:r w:rsidRPr="00182DA2">
        <w:rPr>
          <w:b/>
          <w:iCs/>
          <w:u w:val="single"/>
        </w:rPr>
        <w:t xml:space="preserve"> Yetkilisi</w:t>
      </w:r>
      <w:r w:rsidRPr="00182DA2">
        <w:rPr>
          <w:b/>
          <w:iCs/>
        </w:rPr>
        <w:t xml:space="preserve">  </w:t>
      </w:r>
      <w:r w:rsidR="0096748D" w:rsidRPr="00182DA2">
        <w:rPr>
          <w:b/>
          <w:iCs/>
        </w:rPr>
        <w:tab/>
      </w:r>
      <w:r w:rsidR="0096748D" w:rsidRPr="00182DA2">
        <w:rPr>
          <w:b/>
          <w:iCs/>
        </w:rPr>
        <w:tab/>
      </w:r>
      <w:r w:rsidR="0096748D" w:rsidRPr="00182DA2">
        <w:rPr>
          <w:b/>
          <w:iCs/>
        </w:rPr>
        <w:tab/>
      </w:r>
    </w:p>
    <w:p w14:paraId="01AF3EBC" w14:textId="1C44A9CD" w:rsidR="0096748D" w:rsidRPr="00E6352D" w:rsidRDefault="0096748D" w:rsidP="0096748D">
      <w:pPr>
        <w:widowControl w:val="0"/>
        <w:autoSpaceDE w:val="0"/>
        <w:autoSpaceDN w:val="0"/>
        <w:adjustRightInd w:val="0"/>
        <w:spacing w:after="240"/>
        <w:jc w:val="both"/>
      </w:pPr>
      <w:proofErr w:type="spellStart"/>
      <w:r>
        <w:t>Ünvan</w:t>
      </w:r>
      <w:proofErr w:type="spellEnd"/>
      <w:r w:rsidRPr="00E6352D">
        <w:t xml:space="preserve">: _______________ </w:t>
      </w:r>
      <w:r w:rsidRPr="00E6352D">
        <w:tab/>
      </w:r>
      <w:r w:rsidRPr="00E6352D">
        <w:tab/>
      </w:r>
      <w:r w:rsidRPr="00E6352D">
        <w:tab/>
      </w:r>
      <w:r>
        <w:tab/>
      </w:r>
      <w:r w:rsidR="00182DA2">
        <w:t xml:space="preserve">            </w:t>
      </w:r>
      <w:proofErr w:type="spellStart"/>
      <w:r>
        <w:t>Ünvan</w:t>
      </w:r>
      <w:proofErr w:type="spellEnd"/>
      <w:r w:rsidRPr="00E6352D">
        <w:t xml:space="preserve">: _______________ </w:t>
      </w:r>
    </w:p>
    <w:p w14:paraId="3B06549D" w14:textId="1132DFF0" w:rsidR="0096748D" w:rsidRPr="00E6352D" w:rsidRDefault="0096748D" w:rsidP="0096748D">
      <w:pPr>
        <w:widowControl w:val="0"/>
        <w:autoSpaceDE w:val="0"/>
        <w:autoSpaceDN w:val="0"/>
        <w:adjustRightInd w:val="0"/>
        <w:spacing w:after="240"/>
        <w:jc w:val="both"/>
      </w:pPr>
      <w:r>
        <w:t>Tarih</w:t>
      </w:r>
      <w:r w:rsidRPr="00E6352D">
        <w:t xml:space="preserve">: _______________ </w:t>
      </w:r>
      <w:r w:rsidRPr="00E6352D">
        <w:tab/>
      </w:r>
      <w:r w:rsidRPr="00E6352D">
        <w:tab/>
      </w:r>
      <w:r w:rsidRPr="00E6352D">
        <w:tab/>
      </w:r>
      <w:r w:rsidRPr="00E6352D">
        <w:tab/>
      </w:r>
      <w:r w:rsidR="00182DA2">
        <w:t xml:space="preserve">            </w:t>
      </w:r>
      <w:r>
        <w:t>Tarih</w:t>
      </w:r>
      <w:r w:rsidRPr="00E6352D">
        <w:t xml:space="preserve">: _______________ </w:t>
      </w:r>
    </w:p>
    <w:p w14:paraId="1C6E0FAC" w14:textId="77777777" w:rsidR="0096748D" w:rsidRDefault="0096748D" w:rsidP="006066E2">
      <w:pPr>
        <w:pStyle w:val="GvdeMetni"/>
        <w:rPr>
          <w:iCs/>
        </w:rPr>
      </w:pPr>
    </w:p>
    <w:p w14:paraId="09671D03" w14:textId="77777777" w:rsidR="00182DA2" w:rsidRDefault="00182DA2" w:rsidP="006066E2">
      <w:pPr>
        <w:pStyle w:val="GvdeMetni"/>
        <w:rPr>
          <w:iCs/>
        </w:rPr>
      </w:pPr>
    </w:p>
    <w:p w14:paraId="53D0B6AF" w14:textId="0F50D0E7" w:rsidR="00182DA2" w:rsidRPr="00182DA2" w:rsidRDefault="00182DA2" w:rsidP="006066E2">
      <w:pPr>
        <w:pStyle w:val="GvdeMetni"/>
        <w:rPr>
          <w:iCs/>
          <w:u w:val="single"/>
        </w:rPr>
      </w:pPr>
      <w:r w:rsidRPr="00182DA2">
        <w:rPr>
          <w:b/>
          <w:iCs/>
          <w:u w:val="single"/>
        </w:rPr>
        <w:t>Çalışma Yapılacak Proje Ortağı</w:t>
      </w:r>
      <w:r>
        <w:rPr>
          <w:iCs/>
        </w:rPr>
        <w:t xml:space="preserve">                                        </w:t>
      </w:r>
      <w:r w:rsidRPr="00182DA2">
        <w:rPr>
          <w:b/>
          <w:iCs/>
          <w:u w:val="single"/>
        </w:rPr>
        <w:t>Çalışma Yapılacak Kurum Yetkilisi</w:t>
      </w:r>
    </w:p>
    <w:p w14:paraId="010EE111" w14:textId="77777777" w:rsidR="00182DA2" w:rsidRPr="00182DA2" w:rsidRDefault="00182DA2" w:rsidP="00182DA2">
      <w:pPr>
        <w:pStyle w:val="GvdeMetni"/>
        <w:rPr>
          <w:b/>
          <w:iCs/>
        </w:rPr>
      </w:pPr>
      <w:r w:rsidRPr="00182DA2">
        <w:rPr>
          <w:b/>
          <w:iCs/>
        </w:rPr>
        <w:tab/>
      </w:r>
      <w:r w:rsidRPr="00182DA2">
        <w:rPr>
          <w:b/>
          <w:iCs/>
        </w:rPr>
        <w:tab/>
      </w:r>
      <w:r w:rsidRPr="00182DA2">
        <w:rPr>
          <w:b/>
          <w:iCs/>
        </w:rPr>
        <w:tab/>
      </w:r>
      <w:r w:rsidRPr="00182DA2">
        <w:rPr>
          <w:b/>
          <w:iCs/>
        </w:rPr>
        <w:tab/>
      </w:r>
    </w:p>
    <w:p w14:paraId="32DCE952" w14:textId="115DB3C5" w:rsidR="00182DA2" w:rsidRPr="00E6352D" w:rsidRDefault="00182DA2" w:rsidP="00182DA2">
      <w:pPr>
        <w:widowControl w:val="0"/>
        <w:autoSpaceDE w:val="0"/>
        <w:autoSpaceDN w:val="0"/>
        <w:adjustRightInd w:val="0"/>
        <w:spacing w:after="240"/>
        <w:jc w:val="both"/>
      </w:pPr>
      <w:proofErr w:type="spellStart"/>
      <w:r>
        <w:t>Ünvan</w:t>
      </w:r>
      <w:proofErr w:type="spellEnd"/>
      <w:r w:rsidRPr="00E6352D">
        <w:t xml:space="preserve">: _______________ </w:t>
      </w:r>
      <w:r w:rsidRPr="00E6352D">
        <w:tab/>
      </w:r>
      <w:r w:rsidRPr="00E6352D">
        <w:tab/>
      </w:r>
      <w:r w:rsidRPr="00E6352D">
        <w:tab/>
      </w:r>
      <w:r w:rsidRPr="00E6352D">
        <w:tab/>
      </w:r>
      <w:r>
        <w:t xml:space="preserve">              </w:t>
      </w:r>
      <w:proofErr w:type="spellStart"/>
      <w:r>
        <w:t>Ünvan</w:t>
      </w:r>
      <w:proofErr w:type="spellEnd"/>
      <w:r w:rsidRPr="00E6352D">
        <w:t xml:space="preserve">: _______________ </w:t>
      </w:r>
    </w:p>
    <w:p w14:paraId="5FEFC5B5" w14:textId="5BAC6681" w:rsidR="00182DA2" w:rsidRPr="00E6352D" w:rsidRDefault="00182DA2" w:rsidP="00182DA2">
      <w:pPr>
        <w:widowControl w:val="0"/>
        <w:autoSpaceDE w:val="0"/>
        <w:autoSpaceDN w:val="0"/>
        <w:adjustRightInd w:val="0"/>
        <w:spacing w:after="240"/>
        <w:jc w:val="both"/>
      </w:pPr>
      <w:r>
        <w:t>Tarih</w:t>
      </w:r>
      <w:r w:rsidRPr="00E6352D">
        <w:t xml:space="preserve">: _______________ </w:t>
      </w:r>
      <w:r w:rsidRPr="00E6352D">
        <w:tab/>
      </w:r>
      <w:r w:rsidRPr="00E6352D">
        <w:tab/>
      </w:r>
      <w:r w:rsidRPr="00E6352D">
        <w:tab/>
      </w:r>
      <w:r w:rsidRPr="00E6352D">
        <w:tab/>
      </w:r>
      <w:r>
        <w:t xml:space="preserve">              Tarih</w:t>
      </w:r>
      <w:r w:rsidRPr="00E6352D">
        <w:t xml:space="preserve">: _______________ </w:t>
      </w:r>
    </w:p>
    <w:p w14:paraId="720EE8A6" w14:textId="77777777" w:rsidR="00182DA2" w:rsidRPr="0096748D" w:rsidRDefault="00182DA2" w:rsidP="006066E2">
      <w:pPr>
        <w:pStyle w:val="GvdeMetni"/>
        <w:rPr>
          <w:iCs/>
        </w:rPr>
      </w:pPr>
    </w:p>
    <w:sectPr w:rsidR="00182DA2" w:rsidRPr="009674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ED"/>
    <w:multiLevelType w:val="multilevel"/>
    <w:tmpl w:val="26445FD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81565"/>
    <w:multiLevelType w:val="hybridMultilevel"/>
    <w:tmpl w:val="EEAA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6935"/>
    <w:multiLevelType w:val="multilevel"/>
    <w:tmpl w:val="831AF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7FFA"/>
    <w:multiLevelType w:val="hybridMultilevel"/>
    <w:tmpl w:val="E52EB56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66B919E3"/>
    <w:multiLevelType w:val="hybridMultilevel"/>
    <w:tmpl w:val="26445FD0"/>
    <w:lvl w:ilvl="0" w:tplc="B142A3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E6E1B"/>
    <w:multiLevelType w:val="hybridMultilevel"/>
    <w:tmpl w:val="831A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E9"/>
    <w:rsid w:val="000075AD"/>
    <w:rsid w:val="00037A54"/>
    <w:rsid w:val="000A3EC3"/>
    <w:rsid w:val="000B2354"/>
    <w:rsid w:val="000E458A"/>
    <w:rsid w:val="00112727"/>
    <w:rsid w:val="0013593E"/>
    <w:rsid w:val="00182DA2"/>
    <w:rsid w:val="00196E7E"/>
    <w:rsid w:val="0022435E"/>
    <w:rsid w:val="00254BFD"/>
    <w:rsid w:val="002B2D79"/>
    <w:rsid w:val="003D7080"/>
    <w:rsid w:val="004471E9"/>
    <w:rsid w:val="004E24C5"/>
    <w:rsid w:val="00544AD4"/>
    <w:rsid w:val="00561510"/>
    <w:rsid w:val="00581DFC"/>
    <w:rsid w:val="006066E2"/>
    <w:rsid w:val="00610426"/>
    <w:rsid w:val="00614BE1"/>
    <w:rsid w:val="00650EE7"/>
    <w:rsid w:val="006C5295"/>
    <w:rsid w:val="006E29B5"/>
    <w:rsid w:val="006F54A0"/>
    <w:rsid w:val="0070792C"/>
    <w:rsid w:val="00752D3C"/>
    <w:rsid w:val="007B037F"/>
    <w:rsid w:val="007C670E"/>
    <w:rsid w:val="007C7422"/>
    <w:rsid w:val="00811BAF"/>
    <w:rsid w:val="008C0DA3"/>
    <w:rsid w:val="008F143C"/>
    <w:rsid w:val="008F593C"/>
    <w:rsid w:val="0096748D"/>
    <w:rsid w:val="009761D6"/>
    <w:rsid w:val="0099097C"/>
    <w:rsid w:val="009D6E14"/>
    <w:rsid w:val="00A262B1"/>
    <w:rsid w:val="00A55F3D"/>
    <w:rsid w:val="00A8392C"/>
    <w:rsid w:val="00A878DD"/>
    <w:rsid w:val="00AD4977"/>
    <w:rsid w:val="00B5311A"/>
    <w:rsid w:val="00C07DE9"/>
    <w:rsid w:val="00C656BC"/>
    <w:rsid w:val="00CA27B7"/>
    <w:rsid w:val="00CA4E50"/>
    <w:rsid w:val="00D11ACE"/>
    <w:rsid w:val="00D16B03"/>
    <w:rsid w:val="00D44925"/>
    <w:rsid w:val="00D67915"/>
    <w:rsid w:val="00DA6B66"/>
    <w:rsid w:val="00DD2340"/>
    <w:rsid w:val="00E35B44"/>
    <w:rsid w:val="00E4459E"/>
    <w:rsid w:val="00E51238"/>
    <w:rsid w:val="00E7749A"/>
    <w:rsid w:val="00F32C14"/>
    <w:rsid w:val="00F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5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1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next w:val="Normal"/>
    <w:uiPriority w:val="1"/>
    <w:qFormat/>
    <w:rsid w:val="007C7422"/>
    <w:pPr>
      <w:spacing w:line="240" w:lineRule="auto"/>
    </w:pPr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5615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752D3C"/>
    <w:pPr>
      <w:spacing w:line="36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52D3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752D3C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52D3C"/>
    <w:pPr>
      <w:spacing w:line="360" w:lineRule="auto"/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2D3C"/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93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593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593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93E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93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93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93E"/>
    <w:rPr>
      <w:rFonts w:ascii="Lucida Grande" w:eastAsia="Times New Roman" w:hAnsi="Lucida Grande" w:cs="Lucida Grande"/>
      <w:sz w:val="18"/>
      <w:szCs w:val="1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1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next w:val="Normal"/>
    <w:uiPriority w:val="1"/>
    <w:qFormat/>
    <w:rsid w:val="007C7422"/>
    <w:pPr>
      <w:spacing w:line="240" w:lineRule="auto"/>
    </w:pPr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5615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752D3C"/>
    <w:pPr>
      <w:spacing w:line="36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52D3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752D3C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52D3C"/>
    <w:pPr>
      <w:spacing w:line="360" w:lineRule="auto"/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2D3C"/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93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593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593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93E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93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93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93E"/>
    <w:rPr>
      <w:rFonts w:ascii="Lucida Grande" w:eastAsia="Times New Roman" w:hAnsi="Lucida Grande" w:cs="Lucida Grande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 AKKAYAN YILDIRIM</dc:creator>
  <cp:lastModifiedBy>BAP1-PC</cp:lastModifiedBy>
  <cp:revision>2</cp:revision>
  <dcterms:created xsi:type="dcterms:W3CDTF">2016-06-14T08:19:00Z</dcterms:created>
  <dcterms:modified xsi:type="dcterms:W3CDTF">2016-06-14T08:19:00Z</dcterms:modified>
</cp:coreProperties>
</file>